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3F33" w14:textId="4FCA61AB" w:rsidR="004D0105" w:rsidRPr="00CA1C45" w:rsidRDefault="004D0105" w:rsidP="004D0105">
      <w:pPr>
        <w:spacing w:before="120" w:after="120"/>
        <w:rPr>
          <w:sz w:val="8"/>
          <w:szCs w:val="8"/>
        </w:rPr>
      </w:pPr>
      <w:r>
        <w:rPr>
          <w:i/>
          <w:iCs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C2107" wp14:editId="06653339">
                <wp:simplePos x="0" y="0"/>
                <wp:positionH relativeFrom="column">
                  <wp:posOffset>-147320</wp:posOffset>
                </wp:positionH>
                <wp:positionV relativeFrom="paragraph">
                  <wp:posOffset>81280</wp:posOffset>
                </wp:positionV>
                <wp:extent cx="9077325" cy="1162050"/>
                <wp:effectExtent l="0" t="0" r="28575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162050"/>
                        </a:xfrm>
                        <a:prstGeom prst="rect">
                          <a:avLst/>
                        </a:prstGeom>
                        <a:noFill/>
                        <a:ln cap="flat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8FB3F" w14:textId="74B15CAD" w:rsidR="00E52A82" w:rsidRPr="00150B01" w:rsidRDefault="00E52A82" w:rsidP="004D0105">
                            <w:pPr>
                              <w:jc w:val="both"/>
                              <w:rPr>
                                <w:b/>
                                <w:iCs/>
                              </w:rPr>
                            </w:pPr>
                            <w:r w:rsidRPr="00150B01">
                              <w:rPr>
                                <w:b/>
                                <w:iCs/>
                              </w:rPr>
                              <w:t xml:space="preserve">OUTIL </w:t>
                            </w:r>
                            <w:r w:rsidR="00E37FAD">
                              <w:rPr>
                                <w:b/>
                                <w:iCs/>
                              </w:rPr>
                              <w:t>10</w:t>
                            </w:r>
                            <w:r w:rsidRPr="00150B01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4348F9">
                              <w:rPr>
                                <w:b/>
                                <w:iCs/>
                              </w:rPr>
                              <w:t xml:space="preserve">- </w:t>
                            </w:r>
                            <w:r w:rsidR="00E37FAD">
                              <w:rPr>
                                <w:b/>
                                <w:iCs/>
                              </w:rPr>
                              <w:t xml:space="preserve">SOUS-AGENT </w:t>
                            </w:r>
                            <w:r w:rsidR="007B4A59">
                              <w:rPr>
                                <w:b/>
                                <w:iCs/>
                              </w:rPr>
                              <w:t>EN FORMATION</w:t>
                            </w:r>
                            <w:r w:rsidR="004348F9">
                              <w:rPr>
                                <w:b/>
                                <w:iCs/>
                              </w:rPr>
                              <w:t xml:space="preserve"> (</w:t>
                            </w:r>
                            <w:r w:rsidR="0067795F">
                              <w:rPr>
                                <w:b/>
                                <w:iCs/>
                              </w:rPr>
                              <w:t>ACQUISITION DE L’</w:t>
                            </w:r>
                            <w:r w:rsidR="004348F9">
                              <w:rPr>
                                <w:b/>
                                <w:iCs/>
                              </w:rPr>
                              <w:t>EXPERIENCE PRATIQUE)</w:t>
                            </w:r>
                            <w:r w:rsidR="007B4A59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B1243E">
                              <w:rPr>
                                <w:b/>
                                <w:iCs/>
                              </w:rPr>
                              <w:t>DOSSIER</w:t>
                            </w:r>
                            <w:r w:rsidR="007B4A59">
                              <w:rPr>
                                <w:b/>
                                <w:iCs/>
                              </w:rPr>
                              <w:t xml:space="preserve"> DE SUPERVISION</w:t>
                            </w:r>
                            <w:r w:rsidR="004348F9">
                              <w:rPr>
                                <w:b/>
                                <w:iCs/>
                              </w:rPr>
                              <w:t xml:space="preserve"> -</w:t>
                            </w:r>
                            <w:r w:rsidRPr="00150B01">
                              <w:rPr>
                                <w:b/>
                                <w:iCs/>
                              </w:rPr>
                              <w:t xml:space="preserve"> DOCUMENT À USAGE INTERNE </w:t>
                            </w:r>
                            <w:r w:rsidR="004348F9">
                              <w:rPr>
                                <w:b/>
                                <w:iCs/>
                              </w:rPr>
                              <w:t>-</w:t>
                            </w:r>
                            <w:r w:rsidRPr="00150B01">
                              <w:rPr>
                                <w:b/>
                                <w:iCs/>
                              </w:rPr>
                              <w:t xml:space="preserve"> A PERSONNALISER À L’ENTÊTE DE VOTRE BUREAU</w:t>
                            </w:r>
                          </w:p>
                          <w:p w14:paraId="7426EB5A" w14:textId="349B6665" w:rsidR="00E52A82" w:rsidRDefault="00E52A82" w:rsidP="004D0105">
                            <w:pPr>
                              <w:jc w:val="both"/>
                            </w:pPr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Ce document est communiqué à titre strictement documentaire et n’engage en aucun cas la responsabilité de </w:t>
                            </w:r>
                            <w:proofErr w:type="spellStart"/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Feprabel</w:t>
                            </w:r>
                            <w:proofErr w:type="spellEnd"/>
                            <w:r w:rsidRPr="004D010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Il doit impérativement être adapté aux caractéristiques et aux activités de votre bureau. Il est susceptible d’évoluer au fil du temps en fonction de changements législatifs, de la jurisprudence et/ou de règlements/circulaires/communications de la </w:t>
                            </w:r>
                            <w:r w:rsidRPr="009164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FSMA. En cas de modification, les membres de </w:t>
                            </w:r>
                            <w:proofErr w:type="spellStart"/>
                            <w:r w:rsidRPr="009164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Feprabel</w:t>
                            </w:r>
                            <w:proofErr w:type="spellEnd"/>
                            <w:r w:rsidRPr="009164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seront informés.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21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6pt;margin-top:6.4pt;width:714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" filled="f" strokecolor="black [3213]">
                <v:stroke dashstyle="3 1"/>
                <v:textbox>
                  <w:txbxContent>
                    <w:p w14:paraId="3508FB3F" w14:textId="74B15CAD" w:rsidR="00E52A82" w:rsidRPr="00150B01" w:rsidRDefault="00E52A82" w:rsidP="004D0105">
                      <w:pPr>
                        <w:jc w:val="both"/>
                        <w:rPr>
                          <w:b/>
                          <w:iCs/>
                        </w:rPr>
                      </w:pPr>
                      <w:r w:rsidRPr="00150B01">
                        <w:rPr>
                          <w:b/>
                          <w:iCs/>
                        </w:rPr>
                        <w:t xml:space="preserve">OUTIL </w:t>
                      </w:r>
                      <w:r w:rsidR="00E37FAD">
                        <w:rPr>
                          <w:b/>
                          <w:iCs/>
                        </w:rPr>
                        <w:t>10</w:t>
                      </w:r>
                      <w:r w:rsidRPr="00150B01">
                        <w:rPr>
                          <w:b/>
                          <w:iCs/>
                        </w:rPr>
                        <w:t xml:space="preserve"> </w:t>
                      </w:r>
                      <w:r w:rsidR="004348F9">
                        <w:rPr>
                          <w:b/>
                          <w:iCs/>
                        </w:rPr>
                        <w:t xml:space="preserve">- </w:t>
                      </w:r>
                      <w:r w:rsidR="00E37FAD">
                        <w:rPr>
                          <w:b/>
                          <w:iCs/>
                        </w:rPr>
                        <w:t xml:space="preserve">SOUS-AGENT </w:t>
                      </w:r>
                      <w:r w:rsidR="007B4A59">
                        <w:rPr>
                          <w:b/>
                          <w:iCs/>
                        </w:rPr>
                        <w:t>EN FORMATION</w:t>
                      </w:r>
                      <w:r w:rsidR="004348F9">
                        <w:rPr>
                          <w:b/>
                          <w:iCs/>
                        </w:rPr>
                        <w:t xml:space="preserve"> (</w:t>
                      </w:r>
                      <w:r w:rsidR="0067795F">
                        <w:rPr>
                          <w:b/>
                          <w:iCs/>
                        </w:rPr>
                        <w:t>ACQUISITION DE L’</w:t>
                      </w:r>
                      <w:r w:rsidR="004348F9">
                        <w:rPr>
                          <w:b/>
                          <w:iCs/>
                        </w:rPr>
                        <w:t>EXPERIENCE PRATIQUE)</w:t>
                      </w:r>
                      <w:r w:rsidR="007B4A59">
                        <w:rPr>
                          <w:b/>
                          <w:iCs/>
                        </w:rPr>
                        <w:t xml:space="preserve"> </w:t>
                      </w:r>
                      <w:r w:rsidR="00B1243E">
                        <w:rPr>
                          <w:b/>
                          <w:iCs/>
                        </w:rPr>
                        <w:t>DOSSIER</w:t>
                      </w:r>
                      <w:r w:rsidR="007B4A59">
                        <w:rPr>
                          <w:b/>
                          <w:iCs/>
                        </w:rPr>
                        <w:t xml:space="preserve"> DE SUPERVISION</w:t>
                      </w:r>
                      <w:r w:rsidR="004348F9">
                        <w:rPr>
                          <w:b/>
                          <w:iCs/>
                        </w:rPr>
                        <w:t xml:space="preserve"> -</w:t>
                      </w:r>
                      <w:r w:rsidRPr="00150B01">
                        <w:rPr>
                          <w:b/>
                          <w:iCs/>
                        </w:rPr>
                        <w:t xml:space="preserve"> DOCUMENT À USAGE INTERNE </w:t>
                      </w:r>
                      <w:r w:rsidR="004348F9">
                        <w:rPr>
                          <w:b/>
                          <w:iCs/>
                        </w:rPr>
                        <w:t>-</w:t>
                      </w:r>
                      <w:r w:rsidRPr="00150B01">
                        <w:rPr>
                          <w:b/>
                          <w:iCs/>
                        </w:rPr>
                        <w:t xml:space="preserve"> A PERSONNALISER À L’ENTÊTE DE VOTRE BUREAU</w:t>
                      </w:r>
                    </w:p>
                    <w:p w14:paraId="7426EB5A" w14:textId="349B6665" w:rsidR="00E52A82" w:rsidRDefault="00E52A82" w:rsidP="004D0105">
                      <w:pPr>
                        <w:jc w:val="both"/>
                      </w:pPr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 xml:space="preserve">Ce document est communiqué à titre strictement documentaire et n’engage en aucun cas la responsabilité de </w:t>
                      </w:r>
                      <w:proofErr w:type="spellStart"/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>Feprabel</w:t>
                      </w:r>
                      <w:proofErr w:type="spellEnd"/>
                      <w:r w:rsidRPr="004D0105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Il doit impérativement être adapté aux caractéristiques et aux activités de votre bureau. Il est susceptible d’évoluer au fil du temps en fonction de changements législatifs, de la jurisprudence et/ou de règlements/circulaires/communications de la </w:t>
                      </w:r>
                      <w:r w:rsidRPr="009164AB">
                        <w:rPr>
                          <w:i/>
                          <w:iCs/>
                          <w:sz w:val="20"/>
                          <w:szCs w:val="20"/>
                        </w:rPr>
                        <w:t xml:space="preserve">FSMA. En cas de modification, les membres de </w:t>
                      </w:r>
                      <w:proofErr w:type="spellStart"/>
                      <w:r w:rsidRPr="009164AB">
                        <w:rPr>
                          <w:i/>
                          <w:iCs/>
                          <w:sz w:val="20"/>
                          <w:szCs w:val="20"/>
                        </w:rPr>
                        <w:t>Feprabel</w:t>
                      </w:r>
                      <w:proofErr w:type="spellEnd"/>
                      <w:r w:rsidRPr="009164A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seront informés.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105">
        <w:rPr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3994"/>
      </w:tblGrid>
      <w:tr w:rsidR="00C8545F" w:rsidRPr="000F115B" w14:paraId="1357AA96" w14:textId="77777777" w:rsidTr="0065399A">
        <w:trPr>
          <w:trHeight w:val="694"/>
        </w:trPr>
        <w:tc>
          <w:tcPr>
            <w:tcW w:w="14142" w:type="dxa"/>
            <w:shd w:val="clear" w:color="auto" w:fill="002060"/>
          </w:tcPr>
          <w:p w14:paraId="22E1467C" w14:textId="77777777" w:rsidR="00C8545F" w:rsidRPr="000F115B" w:rsidRDefault="00C8545F" w:rsidP="00166245">
            <w:pPr>
              <w:ind w:left="567"/>
              <w:rPr>
                <w:b/>
              </w:rPr>
            </w:pPr>
          </w:p>
          <w:p w14:paraId="3AB94B86" w14:textId="1F68D20A" w:rsidR="00B76D95" w:rsidRDefault="00E37FAD" w:rsidP="003719C4">
            <w:pPr>
              <w:ind w:left="567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SOUS-AGENT </w:t>
            </w:r>
            <w:r w:rsidR="007B4A59">
              <w:rPr>
                <w:b/>
                <w:iCs/>
                <w:sz w:val="28"/>
                <w:szCs w:val="28"/>
              </w:rPr>
              <w:t xml:space="preserve">EN FORMATION </w:t>
            </w:r>
            <w:r w:rsidR="004348F9">
              <w:rPr>
                <w:b/>
                <w:iCs/>
                <w:sz w:val="28"/>
                <w:szCs w:val="28"/>
              </w:rPr>
              <w:t>(</w:t>
            </w:r>
            <w:r w:rsidR="0067795F">
              <w:rPr>
                <w:b/>
                <w:iCs/>
                <w:sz w:val="28"/>
                <w:szCs w:val="28"/>
              </w:rPr>
              <w:t>ACQUISITION DE L’</w:t>
            </w:r>
            <w:r w:rsidR="004348F9">
              <w:rPr>
                <w:b/>
                <w:iCs/>
                <w:sz w:val="28"/>
                <w:szCs w:val="28"/>
              </w:rPr>
              <w:t xml:space="preserve">EXPERIENCE PRATIQUE) </w:t>
            </w:r>
            <w:r w:rsidR="007B4A59">
              <w:rPr>
                <w:b/>
                <w:iCs/>
                <w:sz w:val="28"/>
                <w:szCs w:val="28"/>
              </w:rPr>
              <w:t>–</w:t>
            </w:r>
            <w:r w:rsidR="00B1243E">
              <w:rPr>
                <w:b/>
                <w:iCs/>
                <w:sz w:val="28"/>
                <w:szCs w:val="28"/>
              </w:rPr>
              <w:t xml:space="preserve"> DOSSIER </w:t>
            </w:r>
            <w:r w:rsidR="007B4A59">
              <w:rPr>
                <w:b/>
                <w:iCs/>
                <w:sz w:val="28"/>
                <w:szCs w:val="28"/>
              </w:rPr>
              <w:t>DE SUPERVISION</w:t>
            </w:r>
          </w:p>
          <w:p w14:paraId="22B5E028" w14:textId="3EBE8A6F" w:rsidR="00E957F7" w:rsidRPr="003719C4" w:rsidRDefault="00E957F7" w:rsidP="003719C4">
            <w:pPr>
              <w:ind w:left="567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DISTRIBUTION D’ASSURANCES</w:t>
            </w:r>
          </w:p>
          <w:p w14:paraId="0B95F7FF" w14:textId="55B5CE54" w:rsidR="003719C4" w:rsidRPr="000F115B" w:rsidRDefault="003719C4" w:rsidP="003719C4">
            <w:pPr>
              <w:ind w:left="567"/>
              <w:jc w:val="center"/>
            </w:pPr>
          </w:p>
        </w:tc>
      </w:tr>
    </w:tbl>
    <w:p w14:paraId="6E42CBA9" w14:textId="364BBE79" w:rsidR="001F5A81" w:rsidRDefault="001F5A81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7B4A59" w14:paraId="4194AE77" w14:textId="77777777" w:rsidTr="007B4A5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79" w14:textId="5D1A3DDE" w:rsidR="007B4A59" w:rsidRPr="00D50502" w:rsidRDefault="003C2710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E37FAD" w:rsidRPr="00D50502">
              <w:rPr>
                <w:b/>
                <w:u w:val="single"/>
              </w:rPr>
              <w:t xml:space="preserve">Sous-agent </w:t>
            </w:r>
            <w:r w:rsidR="007B4A59" w:rsidRPr="00D50502">
              <w:rPr>
                <w:b/>
                <w:u w:val="single"/>
              </w:rPr>
              <w:t>en formation</w:t>
            </w:r>
            <w:r w:rsidR="003A53DC">
              <w:rPr>
                <w:b/>
                <w:u w:val="single"/>
              </w:rPr>
              <w:t xml:space="preserve"> </w:t>
            </w:r>
          </w:p>
          <w:p w14:paraId="561EBD06" w14:textId="77777777" w:rsidR="007B4A59" w:rsidRDefault="007B4A59">
            <w:pPr>
              <w:rPr>
                <w:b/>
              </w:rPr>
            </w:pPr>
          </w:p>
          <w:p w14:paraId="47C09881" w14:textId="4534235E" w:rsidR="00EA1F1C" w:rsidRDefault="007B4A59" w:rsidP="007B4A59">
            <w:pPr>
              <w:pStyle w:val="Paragraphedeliste"/>
              <w:numPr>
                <w:ilvl w:val="0"/>
                <w:numId w:val="11"/>
              </w:numPr>
            </w:pPr>
            <w:r w:rsidRPr="00D50502">
              <w:rPr>
                <w:b/>
                <w:bCs/>
              </w:rPr>
              <w:t>Nom et prénom</w:t>
            </w:r>
            <w:r w:rsidR="00EA1F1C">
              <w:t xml:space="preserve"> : </w:t>
            </w:r>
          </w:p>
          <w:p w14:paraId="7C3DAD47" w14:textId="77777777" w:rsidR="00EA1F1C" w:rsidRDefault="00EA1F1C" w:rsidP="00EA1F1C">
            <w:pPr>
              <w:pStyle w:val="Paragraphedeliste"/>
            </w:pPr>
          </w:p>
          <w:p w14:paraId="0DD100F6" w14:textId="67BE494A" w:rsidR="007B4A59" w:rsidRDefault="007B4A59" w:rsidP="007B4A59">
            <w:pPr>
              <w:pStyle w:val="Paragraphedeliste"/>
              <w:numPr>
                <w:ilvl w:val="0"/>
                <w:numId w:val="11"/>
              </w:numPr>
            </w:pPr>
            <w:r w:rsidRPr="00D50502">
              <w:rPr>
                <w:b/>
                <w:bCs/>
              </w:rPr>
              <w:t xml:space="preserve">Date de début </w:t>
            </w:r>
            <w:r w:rsidR="001C3565">
              <w:rPr>
                <w:b/>
                <w:bCs/>
              </w:rPr>
              <w:t>de formation (</w:t>
            </w:r>
            <w:r w:rsidR="0067795F">
              <w:rPr>
                <w:b/>
                <w:bCs/>
              </w:rPr>
              <w:t>acquisition de l’</w:t>
            </w:r>
            <w:r w:rsidR="001C3565">
              <w:rPr>
                <w:b/>
                <w:bCs/>
              </w:rPr>
              <w:t>expérience pratique)</w:t>
            </w:r>
            <w:r w:rsidR="00D50502">
              <w:rPr>
                <w:rStyle w:val="Appelnotedebasdep"/>
                <w:b/>
                <w:bCs/>
              </w:rPr>
              <w:footnoteReference w:id="1"/>
            </w:r>
            <w:r>
              <w:t>: </w:t>
            </w:r>
          </w:p>
          <w:p w14:paraId="5F27AF05" w14:textId="77777777" w:rsidR="00C56F8C" w:rsidRDefault="00C56F8C" w:rsidP="00C56F8C">
            <w:pPr>
              <w:pStyle w:val="Paragraphedeliste"/>
            </w:pPr>
          </w:p>
          <w:p w14:paraId="27D9DDDC" w14:textId="2277D3E7" w:rsidR="00C56F8C" w:rsidRDefault="00C56F8C" w:rsidP="008212E3">
            <w:pPr>
              <w:pStyle w:val="Paragraphedeliste"/>
              <w:numPr>
                <w:ilvl w:val="0"/>
                <w:numId w:val="11"/>
              </w:numPr>
            </w:pPr>
            <w:r w:rsidRPr="00D50502">
              <w:rPr>
                <w:b/>
                <w:bCs/>
              </w:rPr>
              <w:t>Résumé des tâches/activités confiées au sous-agent en formation pendant la période de formation de 6 mois</w:t>
            </w:r>
            <w:r w:rsidR="00D50502" w:rsidRPr="006E2E03">
              <w:rPr>
                <w:b/>
                <w:bCs/>
              </w:rPr>
              <w:t> :</w:t>
            </w:r>
          </w:p>
          <w:p w14:paraId="75EBC3D3" w14:textId="77777777" w:rsidR="001C3565" w:rsidRDefault="001C3565" w:rsidP="001C3565">
            <w:pPr>
              <w:pStyle w:val="Paragraphedeliste"/>
            </w:pPr>
          </w:p>
          <w:p w14:paraId="6A08FD56" w14:textId="77777777" w:rsidR="001C3565" w:rsidRDefault="001C3565" w:rsidP="001C3565">
            <w:pPr>
              <w:pStyle w:val="Paragraphedeliste"/>
            </w:pPr>
          </w:p>
          <w:p w14:paraId="21A90411" w14:textId="6C0DC9FA" w:rsidR="00C56F8C" w:rsidRDefault="00C56F8C" w:rsidP="00C56F8C"/>
          <w:p w14:paraId="680A78CC" w14:textId="74C92969" w:rsidR="00C56F8C" w:rsidRDefault="00C56F8C" w:rsidP="00C56F8C"/>
          <w:p w14:paraId="64469249" w14:textId="74B2FC8A" w:rsidR="00C56F8C" w:rsidRDefault="00C56F8C" w:rsidP="00C56F8C"/>
          <w:p w14:paraId="118F25A8" w14:textId="3BA46AAF" w:rsidR="00696363" w:rsidRDefault="00696363" w:rsidP="00C56F8C"/>
          <w:p w14:paraId="2D9D8E72" w14:textId="77777777" w:rsidR="00696363" w:rsidRDefault="00696363" w:rsidP="00C56F8C"/>
          <w:p w14:paraId="261E878E" w14:textId="77777777" w:rsidR="007B4A59" w:rsidRDefault="007B4A59">
            <w:pPr>
              <w:pStyle w:val="Paragraphedeliste"/>
            </w:pPr>
          </w:p>
          <w:p w14:paraId="1CAA0529" w14:textId="1761B243" w:rsidR="00A23BFC" w:rsidRDefault="00A23BFC" w:rsidP="00A23BFC">
            <w:pPr>
              <w:pStyle w:val="Paragraphedeliste"/>
            </w:pPr>
          </w:p>
        </w:tc>
      </w:tr>
      <w:tr w:rsidR="007B4A59" w14:paraId="6F1BBD8D" w14:textId="77777777" w:rsidTr="007B4A5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A63" w14:textId="77D65F5C" w:rsidR="007B4A59" w:rsidRPr="00D50502" w:rsidRDefault="00A23BFC">
            <w:pPr>
              <w:rPr>
                <w:b/>
                <w:u w:val="single"/>
              </w:rPr>
            </w:pPr>
            <w:r w:rsidRPr="00D50502">
              <w:rPr>
                <w:b/>
                <w:u w:val="single"/>
              </w:rPr>
              <w:lastRenderedPageBreak/>
              <w:t>Responsable de la supervision</w:t>
            </w:r>
          </w:p>
          <w:p w14:paraId="761532D9" w14:textId="77777777" w:rsidR="00A23BFC" w:rsidRDefault="00A23BFC">
            <w:pPr>
              <w:rPr>
                <w:b/>
              </w:rPr>
            </w:pPr>
          </w:p>
          <w:p w14:paraId="182DCC08" w14:textId="2414987B" w:rsidR="007B4A59" w:rsidRDefault="00A23BFC" w:rsidP="007B4A59">
            <w:pPr>
              <w:pStyle w:val="Paragraphedeliste"/>
              <w:numPr>
                <w:ilvl w:val="0"/>
                <w:numId w:val="11"/>
              </w:numPr>
            </w:pPr>
            <w:r w:rsidRPr="00D50502">
              <w:rPr>
                <w:b/>
                <w:bCs/>
              </w:rPr>
              <w:t>Nom et prénom</w:t>
            </w:r>
            <w:r w:rsidR="00D50502">
              <w:t xml:space="preserve"> </w:t>
            </w:r>
            <w:r>
              <w:t>:</w:t>
            </w:r>
          </w:p>
          <w:p w14:paraId="2FF91052" w14:textId="77777777" w:rsidR="007B4A59" w:rsidRDefault="007B4A59">
            <w:pPr>
              <w:pStyle w:val="Paragraphedeliste"/>
            </w:pPr>
          </w:p>
          <w:p w14:paraId="40311E9B" w14:textId="77777777" w:rsidR="004C73C8" w:rsidRPr="00D50502" w:rsidRDefault="00A23BFC" w:rsidP="003015AB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50502">
              <w:rPr>
                <w:b/>
                <w:bCs/>
              </w:rPr>
              <w:t>Qualité</w:t>
            </w:r>
            <w:r w:rsidR="004C73C8" w:rsidRPr="00D50502">
              <w:t xml:space="preserve"> (cocher ce qui est relevant)</w:t>
            </w:r>
            <w:r w:rsidRPr="00D50502">
              <w:t> </w:t>
            </w:r>
            <w:r w:rsidRPr="006E2E03">
              <w:rPr>
                <w:b/>
                <w:bCs/>
              </w:rPr>
              <w:t>:</w:t>
            </w:r>
          </w:p>
          <w:p w14:paraId="376FEB63" w14:textId="77777777" w:rsidR="004C73C8" w:rsidRPr="004C73C8" w:rsidRDefault="004C73C8" w:rsidP="004C73C8">
            <w:pPr>
              <w:pStyle w:val="Paragraphedeliste"/>
              <w:rPr>
                <w:highlight w:val="yellow"/>
              </w:rPr>
            </w:pPr>
          </w:p>
          <w:p w14:paraId="32C9B746" w14:textId="334E354F" w:rsidR="004C73C8" w:rsidRPr="00D50502" w:rsidRDefault="004C73C8" w:rsidP="00C56F8C">
            <w:pPr>
              <w:pStyle w:val="Paragraphedeliste"/>
              <w:numPr>
                <w:ilvl w:val="0"/>
                <w:numId w:val="16"/>
              </w:numPr>
            </w:pPr>
            <w:r w:rsidRPr="00D50502">
              <w:t>RD</w:t>
            </w:r>
            <w:r w:rsidR="002376D4">
              <w:t xml:space="preserve"> </w:t>
            </w:r>
            <w:r w:rsidRPr="00D50502">
              <w:t xml:space="preserve"> (si inscription du courtier en personne morale dans le registre de la FSMA)</w:t>
            </w:r>
          </w:p>
          <w:p w14:paraId="7F88C6CD" w14:textId="075F4C25" w:rsidR="004C73C8" w:rsidRPr="00D50502" w:rsidRDefault="004C73C8" w:rsidP="00C56F8C">
            <w:pPr>
              <w:pStyle w:val="Paragraphedeliste"/>
              <w:ind w:left="1080"/>
            </w:pPr>
            <w:r w:rsidRPr="00D50502">
              <w:t>ou</w:t>
            </w:r>
          </w:p>
          <w:p w14:paraId="3D3FA687" w14:textId="5FE75615" w:rsidR="004C73C8" w:rsidRPr="00D50502" w:rsidRDefault="004C73C8" w:rsidP="00C56F8C">
            <w:pPr>
              <w:pStyle w:val="Paragraphedeliste"/>
              <w:numPr>
                <w:ilvl w:val="0"/>
                <w:numId w:val="17"/>
              </w:numPr>
            </w:pPr>
            <w:r w:rsidRPr="00D50502">
              <w:t>Courtier d’assurance  (si inscription du courtier en personne physique dans le registre de la FSMA)</w:t>
            </w:r>
          </w:p>
          <w:p w14:paraId="6F1AC21F" w14:textId="77777777" w:rsidR="00DE47A0" w:rsidRPr="00D50502" w:rsidRDefault="00DE47A0" w:rsidP="00C56F8C">
            <w:pPr>
              <w:pStyle w:val="Paragraphedeliste"/>
              <w:rPr>
                <w:rFonts w:cstheme="minorHAnsi"/>
                <w:i/>
                <w:iCs/>
              </w:rPr>
            </w:pPr>
          </w:p>
          <w:p w14:paraId="56E06F45" w14:textId="2F852890" w:rsidR="00C56F8C" w:rsidRDefault="00A23BFC" w:rsidP="00C56F8C">
            <w:pPr>
              <w:pStyle w:val="Paragraphedeliste"/>
            </w:pPr>
            <w:r>
              <w:t xml:space="preserve">Confirme qu’il/elle </w:t>
            </w:r>
            <w:r w:rsidR="00640C77">
              <w:t>a a</w:t>
            </w:r>
            <w:r>
              <w:t>ccept</w:t>
            </w:r>
            <w:r w:rsidR="00640C77">
              <w:t>é</w:t>
            </w:r>
            <w:r>
              <w:t xml:space="preserve"> </w:t>
            </w:r>
            <w:r w:rsidR="0067795F">
              <w:t xml:space="preserve">le rôle de responsable de supervision </w:t>
            </w:r>
            <w:r w:rsidR="00AF5E77">
              <w:t xml:space="preserve">avant </w:t>
            </w:r>
            <w:r w:rsidR="00AF5E77" w:rsidRPr="00C56F8C">
              <w:rPr>
                <w:rFonts w:ascii="Calibri" w:eastAsia="Times New Roman" w:hAnsi="Calibri" w:cs="Times New Roman"/>
              </w:rPr>
              <w:t>le début de la collaboration avec le sous-agent en formation</w:t>
            </w:r>
            <w:r w:rsidR="00AF5E77">
              <w:t xml:space="preserve"> </w:t>
            </w:r>
          </w:p>
          <w:p w14:paraId="457F27D0" w14:textId="2271F7F4" w:rsidR="00C56F8C" w:rsidRDefault="009677E6" w:rsidP="00C56F8C">
            <w:pPr>
              <w:pStyle w:val="Paragraphedeliste"/>
            </w:pPr>
            <w:r>
              <w:t>dont l’identité est reprise ci-dessus</w:t>
            </w:r>
            <w:r w:rsidR="004C73C8">
              <w:t>.</w:t>
            </w:r>
          </w:p>
          <w:p w14:paraId="0A848799" w14:textId="77777777" w:rsidR="00C56F8C" w:rsidRDefault="00C56F8C" w:rsidP="00C56F8C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14:paraId="69F6CC67" w14:textId="19529FC6" w:rsidR="00C56F8C" w:rsidRPr="00C56F8C" w:rsidRDefault="00C56F8C" w:rsidP="00C56F8C">
            <w:pPr>
              <w:pStyle w:val="Paragraphedeliste"/>
              <w:numPr>
                <w:ilvl w:val="0"/>
                <w:numId w:val="21"/>
              </w:numPr>
            </w:pPr>
            <w:r w:rsidRPr="00FE6A60">
              <w:rPr>
                <w:rFonts w:ascii="Calibri" w:eastAsia="Times New Roman" w:hAnsi="Calibri" w:cs="Times New Roman"/>
                <w:b/>
                <w:bCs/>
              </w:rPr>
              <w:t>Description de la mise en œuvre de la supervision et de l’encadrement régulier</w:t>
            </w:r>
            <w:r w:rsidRPr="00C56F8C">
              <w:rPr>
                <w:rFonts w:ascii="Calibri" w:eastAsia="Times New Roman" w:hAnsi="Calibri" w:cs="Times New Roman"/>
              </w:rPr>
              <w:t xml:space="preserve"> – les pièces démontrant l’effectivité de la supervision et de l’encadrement (accompagnement en rendez-vous client, relecture du travail du sous-agent en formation, liste des tâches confiées, etc.) sont reprises en annexe.</w:t>
            </w:r>
          </w:p>
          <w:p w14:paraId="1B1A8292" w14:textId="689CAD67" w:rsidR="00C56F8C" w:rsidRDefault="00C56F8C" w:rsidP="00C56F8C">
            <w:pPr>
              <w:ind w:left="360"/>
            </w:pPr>
          </w:p>
          <w:p w14:paraId="4A1A542A" w14:textId="267C9F5C" w:rsidR="004C73C8" w:rsidRDefault="004C73C8" w:rsidP="00B1243E"/>
        </w:tc>
      </w:tr>
    </w:tbl>
    <w:p w14:paraId="613B29EA" w14:textId="77777777" w:rsidR="00B1243E" w:rsidRDefault="00B1243E" w:rsidP="007B4A59"/>
    <w:p w14:paraId="0CA99D3A" w14:textId="5EED6F56" w:rsidR="007B4A59" w:rsidRDefault="007B4A59" w:rsidP="007B4A59">
      <w:pPr>
        <w:rPr>
          <w:i/>
        </w:rPr>
      </w:pPr>
      <w:r>
        <w:rPr>
          <w:i/>
        </w:rPr>
        <w:t>(</w:t>
      </w:r>
      <w:r w:rsidR="00904293">
        <w:rPr>
          <w:i/>
        </w:rPr>
        <w:t xml:space="preserve">Signature </w:t>
      </w:r>
      <w:r w:rsidR="00943E47">
        <w:rPr>
          <w:i/>
        </w:rPr>
        <w:t>par le responsable de la supervision</w:t>
      </w:r>
      <w:r w:rsidR="00904293">
        <w:rPr>
          <w:i/>
        </w:rPr>
        <w:t xml:space="preserve">) </w:t>
      </w:r>
    </w:p>
    <w:p w14:paraId="55D527FB" w14:textId="6D6BBE0B" w:rsidR="0067795F" w:rsidRDefault="0067795F" w:rsidP="007B4A59">
      <w:pPr>
        <w:rPr>
          <w:i/>
        </w:rPr>
      </w:pPr>
    </w:p>
    <w:p w14:paraId="5966A17C" w14:textId="514DE4B1" w:rsidR="0067795F" w:rsidRDefault="0067795F" w:rsidP="007B4A59">
      <w:pPr>
        <w:rPr>
          <w:i/>
        </w:rPr>
      </w:pPr>
    </w:p>
    <w:p w14:paraId="344B418E" w14:textId="4FBD4C89" w:rsidR="0067795F" w:rsidRDefault="0067795F" w:rsidP="007B4A59">
      <w:pPr>
        <w:rPr>
          <w:i/>
        </w:rPr>
      </w:pPr>
    </w:p>
    <w:p w14:paraId="2C2E0361" w14:textId="7C447162" w:rsidR="0057600D" w:rsidRDefault="0057600D" w:rsidP="007B4A59">
      <w:pPr>
        <w:rPr>
          <w:i/>
        </w:rPr>
      </w:pPr>
    </w:p>
    <w:p w14:paraId="2CAAF324" w14:textId="353E7296" w:rsidR="0067795F" w:rsidRDefault="0067795F" w:rsidP="007B4A59">
      <w:pPr>
        <w:rPr>
          <w:i/>
        </w:rPr>
      </w:pPr>
    </w:p>
    <w:p w14:paraId="61C2CE76" w14:textId="52D0A636" w:rsidR="00904293" w:rsidRDefault="00FE6A60">
      <w:pPr>
        <w:rPr>
          <w:sz w:val="16"/>
          <w:szCs w:val="16"/>
        </w:rPr>
      </w:pPr>
      <w:r w:rsidRPr="00FE6A60">
        <w:rPr>
          <w:iCs/>
        </w:rPr>
        <w:t xml:space="preserve">Annexes : pièces démontrant </w:t>
      </w:r>
      <w:r w:rsidRPr="00FE6A60">
        <w:rPr>
          <w:rFonts w:ascii="Calibri" w:eastAsia="Times New Roman" w:hAnsi="Calibri" w:cs="Times New Roman"/>
          <w:iCs/>
        </w:rPr>
        <w:t>l’effectivité de la supervision et de l’encadrement.</w:t>
      </w:r>
    </w:p>
    <w:sectPr w:rsidR="00904293" w:rsidSect="00FB5FD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67EC" w14:textId="77777777" w:rsidR="00B9628F" w:rsidRDefault="00B9628F" w:rsidP="006F3A52">
      <w:pPr>
        <w:spacing w:after="0" w:line="240" w:lineRule="auto"/>
      </w:pPr>
      <w:r>
        <w:separator/>
      </w:r>
    </w:p>
  </w:endnote>
  <w:endnote w:type="continuationSeparator" w:id="0">
    <w:p w14:paraId="2DAF1ECA" w14:textId="77777777" w:rsidR="00B9628F" w:rsidRDefault="00B9628F" w:rsidP="006F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EA1F" w14:textId="6C7A6B1D" w:rsidR="00E52A82" w:rsidRPr="0065399A" w:rsidRDefault="00E52A82" w:rsidP="006B61B0">
    <w:pPr>
      <w:pStyle w:val="Pieddepage"/>
      <w:jc w:val="right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5F26" w14:textId="77777777" w:rsidR="00B9628F" w:rsidRDefault="00B9628F" w:rsidP="006F3A52">
      <w:pPr>
        <w:spacing w:after="0" w:line="240" w:lineRule="auto"/>
      </w:pPr>
      <w:r>
        <w:separator/>
      </w:r>
    </w:p>
  </w:footnote>
  <w:footnote w:type="continuationSeparator" w:id="0">
    <w:p w14:paraId="25A57927" w14:textId="77777777" w:rsidR="00B9628F" w:rsidRDefault="00B9628F" w:rsidP="006F3A52">
      <w:pPr>
        <w:spacing w:after="0" w:line="240" w:lineRule="auto"/>
      </w:pPr>
      <w:r>
        <w:continuationSeparator/>
      </w:r>
    </w:p>
  </w:footnote>
  <w:footnote w:id="1">
    <w:p w14:paraId="37993C1D" w14:textId="7C16247F" w:rsidR="00D50502" w:rsidRDefault="00D5050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50502">
        <w:t>Doit être équivalente ou postérieure à la date d’inscription dans le registre des intermédiaires d’assurance de la FSMA comme sous-agent en formation.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674"/>
    <w:multiLevelType w:val="hybridMultilevel"/>
    <w:tmpl w:val="E92A9EAA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9F3"/>
    <w:multiLevelType w:val="hybridMultilevel"/>
    <w:tmpl w:val="F8C078A2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11D"/>
    <w:multiLevelType w:val="hybridMultilevel"/>
    <w:tmpl w:val="FA7E74EC"/>
    <w:lvl w:ilvl="0" w:tplc="245C6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385"/>
    <w:multiLevelType w:val="hybridMultilevel"/>
    <w:tmpl w:val="D7C08A4E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FA3"/>
    <w:multiLevelType w:val="hybridMultilevel"/>
    <w:tmpl w:val="CEF2CCD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A2F59"/>
    <w:multiLevelType w:val="hybridMultilevel"/>
    <w:tmpl w:val="5394EF48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3A8F"/>
    <w:multiLevelType w:val="hybridMultilevel"/>
    <w:tmpl w:val="F7CC08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4B35"/>
    <w:multiLevelType w:val="hybridMultilevel"/>
    <w:tmpl w:val="E468F1EA"/>
    <w:lvl w:ilvl="0" w:tplc="D4FEC4BC">
      <w:numFmt w:val="decimal"/>
      <w:lvlText w:val="%1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7710B"/>
    <w:multiLevelType w:val="hybridMultilevel"/>
    <w:tmpl w:val="20DCF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05C81"/>
    <w:multiLevelType w:val="hybridMultilevel"/>
    <w:tmpl w:val="FD5650D6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5C62"/>
    <w:multiLevelType w:val="multilevel"/>
    <w:tmpl w:val="90800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E5277E"/>
    <w:multiLevelType w:val="multilevel"/>
    <w:tmpl w:val="ACB87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CB65D2A"/>
    <w:multiLevelType w:val="hybridMultilevel"/>
    <w:tmpl w:val="5EA69F5A"/>
    <w:lvl w:ilvl="0" w:tplc="1FF665D6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EB85E32"/>
    <w:multiLevelType w:val="multilevel"/>
    <w:tmpl w:val="FF4C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CC4F89"/>
    <w:multiLevelType w:val="hybridMultilevel"/>
    <w:tmpl w:val="15EEADCA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C3DE0"/>
    <w:multiLevelType w:val="hybridMultilevel"/>
    <w:tmpl w:val="E822F520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36F3B"/>
    <w:multiLevelType w:val="hybridMultilevel"/>
    <w:tmpl w:val="E79025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CAD"/>
    <w:multiLevelType w:val="hybridMultilevel"/>
    <w:tmpl w:val="F780AC8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A6F33"/>
    <w:multiLevelType w:val="hybridMultilevel"/>
    <w:tmpl w:val="13146CE6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A75"/>
    <w:multiLevelType w:val="hybridMultilevel"/>
    <w:tmpl w:val="C19E767C"/>
    <w:lvl w:ilvl="0" w:tplc="08308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81DF4"/>
    <w:multiLevelType w:val="hybridMultilevel"/>
    <w:tmpl w:val="14042E22"/>
    <w:lvl w:ilvl="0" w:tplc="1DB89F20">
      <w:numFmt w:val="decimal"/>
      <w:lvlText w:val="%1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5"/>
  </w:num>
  <w:num w:numId="5">
    <w:abstractNumId w:val="3"/>
  </w:num>
  <w:num w:numId="6">
    <w:abstractNumId w:val="18"/>
  </w:num>
  <w:num w:numId="7">
    <w:abstractNumId w:val="16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19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activeWritingStyle w:appName="MSWord" w:lang="nl-BE" w:vendorID="1" w:dllVersion="512" w:checkStyle="1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5F"/>
    <w:rsid w:val="000011F5"/>
    <w:rsid w:val="0002796D"/>
    <w:rsid w:val="00031C8C"/>
    <w:rsid w:val="00040C5B"/>
    <w:rsid w:val="000450D9"/>
    <w:rsid w:val="00046129"/>
    <w:rsid w:val="00055D5E"/>
    <w:rsid w:val="00067C98"/>
    <w:rsid w:val="00071505"/>
    <w:rsid w:val="00095714"/>
    <w:rsid w:val="00096A2B"/>
    <w:rsid w:val="000B2C31"/>
    <w:rsid w:val="000B4DC5"/>
    <w:rsid w:val="000B69B4"/>
    <w:rsid w:val="000B70C6"/>
    <w:rsid w:val="000B7D2E"/>
    <w:rsid w:val="000D308C"/>
    <w:rsid w:val="000D5E16"/>
    <w:rsid w:val="000D6551"/>
    <w:rsid w:val="000F115B"/>
    <w:rsid w:val="0011582B"/>
    <w:rsid w:val="001173FE"/>
    <w:rsid w:val="0012203E"/>
    <w:rsid w:val="00127ED1"/>
    <w:rsid w:val="00150B01"/>
    <w:rsid w:val="00153555"/>
    <w:rsid w:val="00163E95"/>
    <w:rsid w:val="00166245"/>
    <w:rsid w:val="0018438A"/>
    <w:rsid w:val="001B5F35"/>
    <w:rsid w:val="001B61D2"/>
    <w:rsid w:val="001C3565"/>
    <w:rsid w:val="001D0502"/>
    <w:rsid w:val="001D33C8"/>
    <w:rsid w:val="001D44E5"/>
    <w:rsid w:val="001F5A81"/>
    <w:rsid w:val="0020416D"/>
    <w:rsid w:val="002116AE"/>
    <w:rsid w:val="0021303A"/>
    <w:rsid w:val="002160CB"/>
    <w:rsid w:val="00226220"/>
    <w:rsid w:val="002376D4"/>
    <w:rsid w:val="00240CB3"/>
    <w:rsid w:val="00242A68"/>
    <w:rsid w:val="00253110"/>
    <w:rsid w:val="002610B7"/>
    <w:rsid w:val="002A1D8D"/>
    <w:rsid w:val="002B2793"/>
    <w:rsid w:val="002C16EA"/>
    <w:rsid w:val="002C535E"/>
    <w:rsid w:val="002E062C"/>
    <w:rsid w:val="002E1EB8"/>
    <w:rsid w:val="002F0C05"/>
    <w:rsid w:val="00301198"/>
    <w:rsid w:val="00312EEF"/>
    <w:rsid w:val="0031709D"/>
    <w:rsid w:val="00332D69"/>
    <w:rsid w:val="00334BBA"/>
    <w:rsid w:val="00341F4F"/>
    <w:rsid w:val="0034640A"/>
    <w:rsid w:val="003719C4"/>
    <w:rsid w:val="0039504C"/>
    <w:rsid w:val="003A53DC"/>
    <w:rsid w:val="003A7A34"/>
    <w:rsid w:val="003B3747"/>
    <w:rsid w:val="003C2710"/>
    <w:rsid w:val="003E67D7"/>
    <w:rsid w:val="004026DC"/>
    <w:rsid w:val="0041363D"/>
    <w:rsid w:val="00415704"/>
    <w:rsid w:val="0042502C"/>
    <w:rsid w:val="004348F9"/>
    <w:rsid w:val="004618E8"/>
    <w:rsid w:val="00462C43"/>
    <w:rsid w:val="00474C58"/>
    <w:rsid w:val="004937E9"/>
    <w:rsid w:val="004A1BD6"/>
    <w:rsid w:val="004A692C"/>
    <w:rsid w:val="004B38F8"/>
    <w:rsid w:val="004B41BC"/>
    <w:rsid w:val="004C73C8"/>
    <w:rsid w:val="004D0105"/>
    <w:rsid w:val="004D761A"/>
    <w:rsid w:val="00524B8A"/>
    <w:rsid w:val="00527372"/>
    <w:rsid w:val="00535065"/>
    <w:rsid w:val="005446EE"/>
    <w:rsid w:val="0057600D"/>
    <w:rsid w:val="00592C13"/>
    <w:rsid w:val="005A35E9"/>
    <w:rsid w:val="005B7D3A"/>
    <w:rsid w:val="005D3BF8"/>
    <w:rsid w:val="005E11DD"/>
    <w:rsid w:val="005E32FD"/>
    <w:rsid w:val="005F1B60"/>
    <w:rsid w:val="005F6801"/>
    <w:rsid w:val="00607197"/>
    <w:rsid w:val="0063271F"/>
    <w:rsid w:val="00640C77"/>
    <w:rsid w:val="00642EFC"/>
    <w:rsid w:val="00646F91"/>
    <w:rsid w:val="0065399A"/>
    <w:rsid w:val="00657440"/>
    <w:rsid w:val="00666460"/>
    <w:rsid w:val="0067795F"/>
    <w:rsid w:val="0068026C"/>
    <w:rsid w:val="00682107"/>
    <w:rsid w:val="00683FA5"/>
    <w:rsid w:val="00696363"/>
    <w:rsid w:val="006A38F4"/>
    <w:rsid w:val="006B050B"/>
    <w:rsid w:val="006B61B0"/>
    <w:rsid w:val="006E2E03"/>
    <w:rsid w:val="006F3A52"/>
    <w:rsid w:val="00713141"/>
    <w:rsid w:val="00766A08"/>
    <w:rsid w:val="00773264"/>
    <w:rsid w:val="007B4A59"/>
    <w:rsid w:val="007B5FB2"/>
    <w:rsid w:val="007D1B91"/>
    <w:rsid w:val="007E6008"/>
    <w:rsid w:val="007F2A1B"/>
    <w:rsid w:val="00804A52"/>
    <w:rsid w:val="008159A4"/>
    <w:rsid w:val="00820377"/>
    <w:rsid w:val="00820702"/>
    <w:rsid w:val="00841E46"/>
    <w:rsid w:val="0084796F"/>
    <w:rsid w:val="008548E5"/>
    <w:rsid w:val="00860F44"/>
    <w:rsid w:val="008648A3"/>
    <w:rsid w:val="00874F89"/>
    <w:rsid w:val="00875DD6"/>
    <w:rsid w:val="00877D70"/>
    <w:rsid w:val="008944C2"/>
    <w:rsid w:val="008A1A85"/>
    <w:rsid w:val="008A364F"/>
    <w:rsid w:val="008A6738"/>
    <w:rsid w:val="008B1FB8"/>
    <w:rsid w:val="008D0C2C"/>
    <w:rsid w:val="008D5CA9"/>
    <w:rsid w:val="008D76DF"/>
    <w:rsid w:val="008D7A9E"/>
    <w:rsid w:val="008E45E6"/>
    <w:rsid w:val="008F27C4"/>
    <w:rsid w:val="00904293"/>
    <w:rsid w:val="00912D9E"/>
    <w:rsid w:val="009164AB"/>
    <w:rsid w:val="00934D44"/>
    <w:rsid w:val="00934E24"/>
    <w:rsid w:val="00943E47"/>
    <w:rsid w:val="009541F6"/>
    <w:rsid w:val="00955D86"/>
    <w:rsid w:val="009677E6"/>
    <w:rsid w:val="0097030B"/>
    <w:rsid w:val="009937A6"/>
    <w:rsid w:val="009A54BF"/>
    <w:rsid w:val="009B614F"/>
    <w:rsid w:val="009D1763"/>
    <w:rsid w:val="009E1EE1"/>
    <w:rsid w:val="009F3A34"/>
    <w:rsid w:val="00A05722"/>
    <w:rsid w:val="00A13DEF"/>
    <w:rsid w:val="00A14DAA"/>
    <w:rsid w:val="00A23BFC"/>
    <w:rsid w:val="00A33AC0"/>
    <w:rsid w:val="00A35BE8"/>
    <w:rsid w:val="00A35F32"/>
    <w:rsid w:val="00A3685A"/>
    <w:rsid w:val="00A36AA9"/>
    <w:rsid w:val="00A554DA"/>
    <w:rsid w:val="00A72F34"/>
    <w:rsid w:val="00A77FE2"/>
    <w:rsid w:val="00A87A33"/>
    <w:rsid w:val="00AA1AC6"/>
    <w:rsid w:val="00AB102A"/>
    <w:rsid w:val="00AB6E5E"/>
    <w:rsid w:val="00AC43C5"/>
    <w:rsid w:val="00AC523A"/>
    <w:rsid w:val="00AE08B7"/>
    <w:rsid w:val="00AF5E77"/>
    <w:rsid w:val="00B1243E"/>
    <w:rsid w:val="00B206E4"/>
    <w:rsid w:val="00B41931"/>
    <w:rsid w:val="00B51916"/>
    <w:rsid w:val="00B643B3"/>
    <w:rsid w:val="00B67B95"/>
    <w:rsid w:val="00B759C5"/>
    <w:rsid w:val="00B76D95"/>
    <w:rsid w:val="00B93B20"/>
    <w:rsid w:val="00B9628F"/>
    <w:rsid w:val="00B96C4C"/>
    <w:rsid w:val="00BA4AB7"/>
    <w:rsid w:val="00BA7899"/>
    <w:rsid w:val="00BB0EA6"/>
    <w:rsid w:val="00BB13FA"/>
    <w:rsid w:val="00BB439D"/>
    <w:rsid w:val="00BD65F2"/>
    <w:rsid w:val="00BD7FD4"/>
    <w:rsid w:val="00BE08C7"/>
    <w:rsid w:val="00BF176C"/>
    <w:rsid w:val="00BF484A"/>
    <w:rsid w:val="00C07D0C"/>
    <w:rsid w:val="00C21E39"/>
    <w:rsid w:val="00C35FD9"/>
    <w:rsid w:val="00C36A24"/>
    <w:rsid w:val="00C37F2B"/>
    <w:rsid w:val="00C45C5A"/>
    <w:rsid w:val="00C55E97"/>
    <w:rsid w:val="00C56F8C"/>
    <w:rsid w:val="00C6545A"/>
    <w:rsid w:val="00C766C6"/>
    <w:rsid w:val="00C8202C"/>
    <w:rsid w:val="00C8545F"/>
    <w:rsid w:val="00C94DCF"/>
    <w:rsid w:val="00CA1C45"/>
    <w:rsid w:val="00CA5C6C"/>
    <w:rsid w:val="00CA6BDC"/>
    <w:rsid w:val="00CA6D85"/>
    <w:rsid w:val="00CE25B1"/>
    <w:rsid w:val="00CF5F29"/>
    <w:rsid w:val="00CF642A"/>
    <w:rsid w:val="00D01C56"/>
    <w:rsid w:val="00D061A9"/>
    <w:rsid w:val="00D30851"/>
    <w:rsid w:val="00D50502"/>
    <w:rsid w:val="00D66812"/>
    <w:rsid w:val="00D93FFD"/>
    <w:rsid w:val="00DB10A8"/>
    <w:rsid w:val="00DC1111"/>
    <w:rsid w:val="00DD17D2"/>
    <w:rsid w:val="00DE0D96"/>
    <w:rsid w:val="00DE13DE"/>
    <w:rsid w:val="00DE47A0"/>
    <w:rsid w:val="00DF1C32"/>
    <w:rsid w:val="00DF5703"/>
    <w:rsid w:val="00E0552E"/>
    <w:rsid w:val="00E139E3"/>
    <w:rsid w:val="00E145F0"/>
    <w:rsid w:val="00E152E0"/>
    <w:rsid w:val="00E1711B"/>
    <w:rsid w:val="00E31407"/>
    <w:rsid w:val="00E37FAD"/>
    <w:rsid w:val="00E44C3B"/>
    <w:rsid w:val="00E52A82"/>
    <w:rsid w:val="00E52D2F"/>
    <w:rsid w:val="00E52E5A"/>
    <w:rsid w:val="00E55345"/>
    <w:rsid w:val="00E55CCF"/>
    <w:rsid w:val="00E565A4"/>
    <w:rsid w:val="00E6099A"/>
    <w:rsid w:val="00E6100D"/>
    <w:rsid w:val="00E76D40"/>
    <w:rsid w:val="00E939D9"/>
    <w:rsid w:val="00E957F7"/>
    <w:rsid w:val="00EA1F1C"/>
    <w:rsid w:val="00EB58E7"/>
    <w:rsid w:val="00EF1DFB"/>
    <w:rsid w:val="00EF6449"/>
    <w:rsid w:val="00EF6FE0"/>
    <w:rsid w:val="00F0691B"/>
    <w:rsid w:val="00F25E4C"/>
    <w:rsid w:val="00F4014C"/>
    <w:rsid w:val="00F401CB"/>
    <w:rsid w:val="00F533DE"/>
    <w:rsid w:val="00F74656"/>
    <w:rsid w:val="00F809F8"/>
    <w:rsid w:val="00F947C0"/>
    <w:rsid w:val="00FA3703"/>
    <w:rsid w:val="00FB0C81"/>
    <w:rsid w:val="00FB5FD8"/>
    <w:rsid w:val="00FC4D88"/>
    <w:rsid w:val="00FD0D5B"/>
    <w:rsid w:val="00FD0E8E"/>
    <w:rsid w:val="00FE3420"/>
    <w:rsid w:val="00FE39DD"/>
    <w:rsid w:val="00FE5937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A5BF7"/>
  <w15:docId w15:val="{BBD64C18-0B72-4F22-BFB4-4D766CDD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E957F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57F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54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A52"/>
  </w:style>
  <w:style w:type="paragraph" w:styleId="Pieddepage">
    <w:name w:val="footer"/>
    <w:basedOn w:val="Normal"/>
    <w:link w:val="PieddepageCar"/>
    <w:uiPriority w:val="99"/>
    <w:unhideWhenUsed/>
    <w:rsid w:val="006F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A52"/>
  </w:style>
  <w:style w:type="character" w:customStyle="1" w:styleId="hps">
    <w:name w:val="hps"/>
    <w:basedOn w:val="Policepardfaut"/>
    <w:rsid w:val="00E939D9"/>
  </w:style>
  <w:style w:type="paragraph" w:styleId="Textedebulles">
    <w:name w:val="Balloon Text"/>
    <w:basedOn w:val="Normal"/>
    <w:link w:val="TextedebullesCar"/>
    <w:uiPriority w:val="99"/>
    <w:semiHidden/>
    <w:unhideWhenUsed/>
    <w:rsid w:val="00FA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70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E0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8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8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8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4D0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0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/>
    </w:rPr>
  </w:style>
  <w:style w:type="paragraph" w:styleId="Sansinterligne">
    <w:name w:val="No Spacing"/>
    <w:uiPriority w:val="1"/>
    <w:qFormat/>
    <w:rsid w:val="004D0105"/>
    <w:pPr>
      <w:spacing w:after="0" w:line="240" w:lineRule="auto"/>
    </w:pPr>
    <w:rPr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E957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957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3E47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  <w:sz w:val="24"/>
      <w:szCs w:val="24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3E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3E47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943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B706-EEB5-4984-B563-7990F4D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Stevens</dc:creator>
  <cp:lastModifiedBy>Isabelle Dastot</cp:lastModifiedBy>
  <cp:revision>3</cp:revision>
  <cp:lastPrinted>2019-12-04T07:26:00Z</cp:lastPrinted>
  <dcterms:created xsi:type="dcterms:W3CDTF">2022-03-28T09:00:00Z</dcterms:created>
  <dcterms:modified xsi:type="dcterms:W3CDTF">2022-03-28T09:00:00Z</dcterms:modified>
</cp:coreProperties>
</file>